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A03" w:rsidRPr="002756F5" w:rsidRDefault="003C5A03" w:rsidP="003C5A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Лабораторне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заняття № 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</w:p>
    <w:p w:rsidR="003C5A03" w:rsidRDefault="003C5A03" w:rsidP="003C5A0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Загальна характеристика тканин</w:t>
      </w:r>
    </w:p>
    <w:p w:rsidR="003C5A03" w:rsidRDefault="003C5A03" w:rsidP="003C5A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вивчити гістологічні елементи клітинного та неклітинного типу, поняття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диферон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основні види регенерації тканин.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5A03" w:rsidRDefault="003C5A03" w:rsidP="003C5A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C5A03" w:rsidRPr="002756F5" w:rsidRDefault="003C5A03" w:rsidP="003C5A03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самопідготовки:</w:t>
      </w:r>
    </w:p>
    <w:p w:rsidR="003C5A03" w:rsidRDefault="003C5A03" w:rsidP="003C5A0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тканини</w:t>
      </w:r>
    </w:p>
    <w:p w:rsidR="003C5A03" w:rsidRDefault="003C5A03" w:rsidP="003C5A0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Гістологічні елементи клітинного типу </w:t>
      </w:r>
    </w:p>
    <w:p w:rsidR="003C5A03" w:rsidRDefault="003C5A03" w:rsidP="003C5A0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Гістологічні елементи неклітинного типу</w:t>
      </w:r>
    </w:p>
    <w:p w:rsidR="003C5A03" w:rsidRDefault="003C5A03" w:rsidP="003C5A0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Гістогенез: детермінація, комікування, диференціювання</w:t>
      </w:r>
    </w:p>
    <w:p w:rsidR="003C5A03" w:rsidRDefault="003C5A03" w:rsidP="003C5A0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Диферон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5A03" w:rsidRDefault="003C5A03" w:rsidP="003C5A0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Стовбурові клітини</w:t>
      </w:r>
    </w:p>
    <w:p w:rsidR="003C5A03" w:rsidRDefault="003C5A03" w:rsidP="003C5A0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Регенерація та типи калюсу</w:t>
      </w:r>
    </w:p>
    <w:p w:rsidR="003C5A03" w:rsidRPr="003C5A03" w:rsidRDefault="003C5A03" w:rsidP="003C5A0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Клітинні контакти</w:t>
      </w:r>
      <w:bookmarkStart w:id="0" w:name="_GoBack"/>
      <w:bookmarkEnd w:id="0"/>
    </w:p>
    <w:p w:rsidR="003C5A03" w:rsidRPr="002756F5" w:rsidRDefault="003C5A03" w:rsidP="003C5A03">
      <w:pPr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2756F5">
        <w:rPr>
          <w:rFonts w:ascii="Times New Roman" w:hAnsi="Times New Roman" w:cs="Times New Roman"/>
          <w:b/>
          <w:sz w:val="28"/>
          <w:szCs w:val="28"/>
          <w:lang w:val="uk-UA" w:eastAsia="uk-UA"/>
        </w:rPr>
        <w:t>СПИСОК РЕКОМЕНДОВАНИХ ДЖЕРЕЛ</w:t>
      </w:r>
    </w:p>
    <w:p w:rsidR="003C5A03" w:rsidRPr="002756F5" w:rsidRDefault="003C5A03" w:rsidP="003C5A03">
      <w:pPr>
        <w:pStyle w:val="a3"/>
        <w:spacing w:before="0" w:beforeAutospacing="0" w:after="0" w:afterAutospacing="0"/>
        <w:ind w:firstLine="539"/>
        <w:rPr>
          <w:b/>
          <w:bCs/>
          <w:sz w:val="28"/>
          <w:szCs w:val="28"/>
          <w:lang w:val="uk-UA"/>
        </w:rPr>
      </w:pPr>
      <w:r w:rsidRPr="002756F5">
        <w:rPr>
          <w:b/>
          <w:bCs/>
          <w:sz w:val="28"/>
          <w:szCs w:val="28"/>
          <w:lang w:val="uk-UA"/>
        </w:rPr>
        <w:t>Основна література:</w:t>
      </w:r>
    </w:p>
    <w:p w:rsidR="003C5A03" w:rsidRPr="002756F5" w:rsidRDefault="003C5A03" w:rsidP="003C5A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О.В.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Александровская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., Т.Н.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Радостина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Цитология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гистология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эмбриология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. –М.: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Агропромиздат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>, 1987.- 205с.</w:t>
      </w:r>
    </w:p>
    <w:p w:rsidR="003C5A03" w:rsidRPr="002756F5" w:rsidRDefault="003C5A03" w:rsidP="003C5A0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756F5">
        <w:rPr>
          <w:sz w:val="28"/>
          <w:szCs w:val="28"/>
          <w:lang w:val="uk-UA"/>
        </w:rPr>
        <w:t xml:space="preserve">Ю.П. </w:t>
      </w:r>
      <w:proofErr w:type="spellStart"/>
      <w:r w:rsidRPr="002756F5">
        <w:rPr>
          <w:sz w:val="28"/>
          <w:szCs w:val="28"/>
          <w:lang w:val="uk-UA"/>
        </w:rPr>
        <w:t>Антипчук</w:t>
      </w:r>
      <w:proofErr w:type="spellEnd"/>
      <w:r w:rsidRPr="002756F5">
        <w:rPr>
          <w:sz w:val="28"/>
          <w:szCs w:val="28"/>
          <w:lang w:val="uk-UA"/>
        </w:rPr>
        <w:t xml:space="preserve">. </w:t>
      </w:r>
      <w:proofErr w:type="spellStart"/>
      <w:r w:rsidRPr="002756F5">
        <w:rPr>
          <w:sz w:val="28"/>
          <w:szCs w:val="28"/>
          <w:lang w:val="uk-UA"/>
        </w:rPr>
        <w:t>Гистология</w:t>
      </w:r>
      <w:proofErr w:type="spellEnd"/>
      <w:r w:rsidRPr="002756F5">
        <w:rPr>
          <w:sz w:val="28"/>
          <w:szCs w:val="28"/>
          <w:lang w:val="uk-UA"/>
        </w:rPr>
        <w:t xml:space="preserve"> с основами </w:t>
      </w:r>
      <w:proofErr w:type="spellStart"/>
      <w:r w:rsidRPr="002756F5">
        <w:rPr>
          <w:sz w:val="28"/>
          <w:szCs w:val="28"/>
          <w:lang w:val="uk-UA"/>
        </w:rPr>
        <w:t>эмбриологии.-</w:t>
      </w:r>
      <w:proofErr w:type="spellEnd"/>
      <w:r w:rsidRPr="002756F5">
        <w:rPr>
          <w:sz w:val="28"/>
          <w:szCs w:val="28"/>
          <w:lang w:val="uk-UA"/>
        </w:rPr>
        <w:t xml:space="preserve"> М.:  </w:t>
      </w:r>
      <w:proofErr w:type="spellStart"/>
      <w:r w:rsidRPr="002756F5">
        <w:rPr>
          <w:sz w:val="28"/>
          <w:szCs w:val="28"/>
          <w:lang w:val="uk-UA"/>
        </w:rPr>
        <w:t>Просвещение</w:t>
      </w:r>
      <w:proofErr w:type="spellEnd"/>
      <w:r w:rsidRPr="002756F5">
        <w:rPr>
          <w:sz w:val="28"/>
          <w:szCs w:val="28"/>
          <w:lang w:val="uk-UA"/>
        </w:rPr>
        <w:t>, 1983.- 265с.</w:t>
      </w:r>
    </w:p>
    <w:p w:rsidR="003C5A03" w:rsidRPr="002756F5" w:rsidRDefault="003C5A03" w:rsidP="003C5A0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Гистология: Учебник / Ю.И. Афанасьев, Н.А. Юрина, Е.Ф. Котовский и др.; Под ред. Ю.И. Афанасьева, Н.А. 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Юриной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>. – М.: Медицина, 2002. – 744 с.</w:t>
      </w:r>
    </w:p>
    <w:p w:rsidR="003C5A03" w:rsidRPr="002756F5" w:rsidRDefault="003C5A03" w:rsidP="003C5A0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2756F5">
        <w:rPr>
          <w:sz w:val="28"/>
          <w:szCs w:val="28"/>
        </w:rPr>
        <w:t>Гунин</w:t>
      </w:r>
      <w:proofErr w:type="spellEnd"/>
      <w:r w:rsidRPr="002756F5">
        <w:rPr>
          <w:sz w:val="28"/>
          <w:szCs w:val="28"/>
        </w:rPr>
        <w:t xml:space="preserve"> А.Г. Гистология в списках, схемах и таблицах. – Чебоксары: Изд-во Чуваш. Ун-та, 2002. – 88 с.</w:t>
      </w:r>
    </w:p>
    <w:p w:rsidR="003C5A03" w:rsidRPr="002756F5" w:rsidRDefault="003C5A03" w:rsidP="003C5A03">
      <w:pPr>
        <w:pStyle w:val="a3"/>
        <w:spacing w:before="0" w:beforeAutospacing="0" w:after="0" w:afterAutospacing="0"/>
        <w:ind w:firstLine="540"/>
        <w:jc w:val="both"/>
        <w:rPr>
          <w:b/>
          <w:sz w:val="28"/>
          <w:szCs w:val="28"/>
          <w:lang w:val="uk-UA"/>
        </w:rPr>
      </w:pPr>
      <w:r w:rsidRPr="002756F5">
        <w:rPr>
          <w:b/>
          <w:sz w:val="28"/>
          <w:szCs w:val="28"/>
          <w:lang w:val="uk-UA"/>
        </w:rPr>
        <w:t>Додаткова література: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756F5">
        <w:rPr>
          <w:rFonts w:ascii="Times New Roman" w:hAnsi="Times New Roman" w:cs="Times New Roman"/>
          <w:sz w:val="28"/>
          <w:szCs w:val="28"/>
        </w:rPr>
        <w:t>Альберте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 xml:space="preserve"> Б., Брей Д., Льюис Дж. и др. Молекулярная биология клетки (1-3 т.). П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ер. </w:t>
      </w:r>
      <w:r w:rsidRPr="002756F5">
        <w:rPr>
          <w:rFonts w:ascii="Times New Roman" w:hAnsi="Times New Roman" w:cs="Times New Roman"/>
          <w:sz w:val="28"/>
          <w:szCs w:val="28"/>
        </w:rPr>
        <w:t>с англ. — Москва: Мир, 1994.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Алмазов И.В., Сутулов Л.С. Атлас по гистологии и эмбриологии. —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Москв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а. - </w:t>
      </w:r>
      <w:r w:rsidRPr="002756F5">
        <w:rPr>
          <w:rFonts w:ascii="Times New Roman" w:hAnsi="Times New Roman" w:cs="Times New Roman"/>
          <w:sz w:val="28"/>
          <w:szCs w:val="28"/>
        </w:rPr>
        <w:t>Медицина, 1978.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Антипчук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Ю.П. Практикум з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гістології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з основами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ембріології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. — К.: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Виша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школа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56F5">
        <w:rPr>
          <w:rFonts w:ascii="Times New Roman" w:hAnsi="Times New Roman" w:cs="Times New Roman"/>
          <w:sz w:val="28"/>
          <w:szCs w:val="28"/>
        </w:rPr>
        <w:t>1978.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Артишевский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А. А.,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Леонтюк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Слука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Б.А. Гистология с техникой гистологических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исследований: Учеб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 xml:space="preserve">особие. — Минск: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Вышсйшая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школа, 1999.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Афанасьев Ю.И., Юрина Н.А. Гистология. — Москва: Медицина, 1989.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Билич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ГЛ., Катина Г.С., Назарова Л.В. Цитология. — Санкт-Петербург: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Деан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, 199V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Быков В.Л. Функциональная морфология клетки. — Санкт-Петербург: Изд-во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СПбГМУ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, 1995.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lastRenderedPageBreak/>
        <w:t xml:space="preserve">Быков В.Л. Цитология и общая гистология. — Санкт-Петербург: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Сотис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, 1999.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Волков К.С.,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Пассчко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Н.В. Ультраструктура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і тканин. Атлас: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2756F5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, 1997.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Волкова О.В.,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Елецкиц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Ю.К. Основы гистологии с гистологической техникой.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Москва: Медицина, 1982.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Гилберт С. Биология развития. Т. 1-3. — Москва: Мир, 1993-1995.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Гистология: введение в патологию / Под ред. Э.Г.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Улумбекова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и Ю.А.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Челышева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>осква: ГОЭТАР, 1997.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Гистология: Учебное пособие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 xml:space="preserve">од ред. Э.Г.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Улумбекова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, Ю.А.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Челышева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.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Москва: ГОЭТАР, 2001.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Гистология, цитология и эмбриология. Атлас: Учеб. пособие / Под </w:t>
      </w:r>
      <w:proofErr w:type="spellStart"/>
      <w:proofErr w:type="gramStart"/>
      <w:r w:rsidRPr="002756F5">
        <w:rPr>
          <w:rFonts w:ascii="Times New Roman" w:hAnsi="Times New Roman" w:cs="Times New Roman"/>
          <w:sz w:val="28"/>
          <w:szCs w:val="28"/>
        </w:rPr>
        <w:t>ред</w:t>
      </w:r>
      <w:proofErr w:type="spellEnd"/>
      <w:proofErr w:type="gram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О.В. Волковой и Ю.К. Елецкого. — Москва: Медицина, 1996.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Гистология, цитология и эмбриология: Учеб. пособие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>од ред. Ю.И. Афанасьев и Н.А. Юриной. — Москва: Медицина, 2002.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Дюв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К. Путешествие в мир живой клетки. — Москва: Мир, 1987.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Елисеев Е.Г. Гистология. — Москва: Медицина, 1972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Елисеев Е.Г., Афанасьев Ю.И., Котовский Е.Ф. Атлас микроскопического строения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клеток тканей и органов. — Москва: Медицина, 1970.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Ембріологія</w:t>
      </w:r>
      <w:proofErr w:type="spellEnd"/>
      <w:proofErr w:type="gramStart"/>
      <w:r w:rsidRPr="002756F5">
        <w:rPr>
          <w:rFonts w:ascii="Times New Roman" w:hAnsi="Times New Roman" w:cs="Times New Roman"/>
          <w:sz w:val="28"/>
          <w:szCs w:val="28"/>
        </w:rPr>
        <w:t xml:space="preserve"> / З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 xml:space="preserve">а ред. О.Є.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Кузів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, 1998.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ЗаварзинА.А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. Основы сравнительной гистологии. — Ленинград: Изд-во ЛГУ, 1985.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Зарзин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Харазова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А.Д. Основы общей цитологии. — Ленинград: Изд-во ЛГУ,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1982.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Іванова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А.Й.,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Чайковський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Ю.Б.,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Луцик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О.Д. —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гістологічна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та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ембріологічна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номенклатура. —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: Вид-во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, мед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2756F5">
        <w:rPr>
          <w:rFonts w:ascii="Times New Roman" w:hAnsi="Times New Roman" w:cs="Times New Roman"/>
          <w:sz w:val="28"/>
          <w:szCs w:val="28"/>
        </w:rPr>
        <w:t>-ту, 1993.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Б. Основы эмбриологии по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Петтэну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. Т. 1-2. — Москва: Мир, 1983.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Луцик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О.Д.,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Іванова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А.Й., Кабак К.С.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Гістологічний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тлумачний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словник. 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>ьвів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.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 xml:space="preserve">Вид-во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, мед.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-ту, 1994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5A03" w:rsidRPr="002756F5" w:rsidRDefault="003C5A03" w:rsidP="003C5A0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Новиков А.И.,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Светенко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Е.С. Руководство к лабораторным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занятиям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с основами эмбриологии. — Москва: Просвещение, 1984</w:t>
      </w:r>
    </w:p>
    <w:p w:rsidR="003C5A03" w:rsidRPr="002756F5" w:rsidRDefault="003C5A03" w:rsidP="003C5A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5A03" w:rsidRPr="002756F5" w:rsidRDefault="003C5A03" w:rsidP="003C5A03">
      <w:pPr>
        <w:shd w:val="clear" w:color="auto" w:fill="FFFFFF"/>
        <w:ind w:left="108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b/>
          <w:caps/>
          <w:sz w:val="28"/>
          <w:szCs w:val="28"/>
          <w:lang w:val="uk-UA"/>
        </w:rPr>
        <w:t>Internet</w:t>
      </w:r>
      <w:r w:rsidRPr="00275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ресурси (Основні </w:t>
      </w:r>
      <w:r w:rsidRPr="002756F5">
        <w:rPr>
          <w:rFonts w:ascii="Times New Roman" w:hAnsi="Times New Roman" w:cs="Times New Roman"/>
          <w:b/>
          <w:caps/>
          <w:sz w:val="28"/>
          <w:szCs w:val="28"/>
          <w:lang w:val="uk-UA"/>
        </w:rPr>
        <w:t>w</w:t>
      </w:r>
      <w:r w:rsidRPr="00275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eb-сторінки в </w:t>
      </w:r>
      <w:r w:rsidRPr="002756F5">
        <w:rPr>
          <w:rFonts w:ascii="Times New Roman" w:hAnsi="Times New Roman" w:cs="Times New Roman"/>
          <w:b/>
          <w:caps/>
          <w:sz w:val="28"/>
          <w:szCs w:val="28"/>
          <w:lang w:val="uk-UA"/>
        </w:rPr>
        <w:t>Internet</w:t>
      </w:r>
      <w:r w:rsidRPr="00275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).</w:t>
      </w:r>
    </w:p>
    <w:p w:rsidR="003C5A03" w:rsidRPr="002756F5" w:rsidRDefault="003C5A03" w:rsidP="003C5A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http://health-ua.com/parts/</w:t>
        </w:r>
        <w:proofErr w:type="spellStart"/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gisto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logy</w:t>
        </w:r>
        <w:proofErr w:type="spellEnd"/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3C5A03" w:rsidRPr="002756F5" w:rsidRDefault="003C5A03" w:rsidP="003C5A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http://immunologia.narod.ru/</w:t>
        </w:r>
      </w:hyperlink>
    </w:p>
    <w:p w:rsidR="003C5A03" w:rsidRPr="002756F5" w:rsidRDefault="003C5A03" w:rsidP="003C5A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hyperlink r:id="rId8" w:history="1"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http://meduniver.com/Medical/Book/2.html</w:t>
        </w:r>
      </w:hyperlink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C5A03" w:rsidRPr="002756F5" w:rsidRDefault="003C5A03" w:rsidP="003C5A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hyperlink r:id="rId9" w:history="1"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http://if.dsma.dp.ua/wiki/doku.php/гістологія</w:t>
        </w:r>
      </w:hyperlink>
      <w:r w:rsidRPr="002756F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</w:t>
      </w:r>
    </w:p>
    <w:p w:rsidR="003C5A03" w:rsidRPr="002756F5" w:rsidRDefault="003C5A03" w:rsidP="003C5A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hyperlink r:id="rId10" w:history="1"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www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histol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chuvashia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com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tables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/000-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htm</w:t>
        </w:r>
        <w:proofErr w:type="spellEnd"/>
      </w:hyperlink>
    </w:p>
    <w:p w:rsidR="003C5A03" w:rsidRPr="002756F5" w:rsidRDefault="003C5A03" w:rsidP="003C5A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http://meduniver.com/Medical/Book/19.html</w:t>
        </w:r>
      </w:hyperlink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Атласи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п</w:t>
      </w:r>
      <w:proofErr w:type="spellStart"/>
      <w:proofErr w:type="gramEnd"/>
      <w:r w:rsidRPr="002756F5">
        <w:rPr>
          <w:rFonts w:ascii="Times New Roman" w:hAnsi="Times New Roman" w:cs="Times New Roman"/>
          <w:sz w:val="28"/>
          <w:szCs w:val="28"/>
          <w:lang w:val="uk-UA"/>
        </w:rPr>
        <w:t>ідручники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з гістології у вільному доступі</w:t>
      </w:r>
    </w:p>
    <w:p w:rsidR="003C5A03" w:rsidRPr="002756F5" w:rsidRDefault="003C5A03" w:rsidP="003C5A03">
      <w:pPr>
        <w:rPr>
          <w:rFonts w:ascii="Times New Roman" w:hAnsi="Times New Roman" w:cs="Times New Roman"/>
          <w:sz w:val="28"/>
          <w:szCs w:val="28"/>
        </w:rPr>
      </w:pPr>
    </w:p>
    <w:p w:rsidR="00072D8D" w:rsidRDefault="00072D8D"/>
    <w:sectPr w:rsidR="00072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3112E"/>
    <w:multiLevelType w:val="hybridMultilevel"/>
    <w:tmpl w:val="78526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4F4B95"/>
    <w:multiLevelType w:val="hybridMultilevel"/>
    <w:tmpl w:val="8CBEC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9C62B4"/>
    <w:multiLevelType w:val="hybridMultilevel"/>
    <w:tmpl w:val="9CC0F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1E4EFB"/>
    <w:multiLevelType w:val="hybridMultilevel"/>
    <w:tmpl w:val="80222A5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62E52F09"/>
    <w:multiLevelType w:val="hybridMultilevel"/>
    <w:tmpl w:val="4C64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A8"/>
    <w:rsid w:val="00072D8D"/>
    <w:rsid w:val="002156A8"/>
    <w:rsid w:val="003C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C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3C5A0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C5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C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3C5A0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C5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univer.com/Medical/Book/2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mmunologia.nar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ealth-ua.com/parts/gistology/" TargetMode="External"/><Relationship Id="rId11" Type="http://schemas.openxmlformats.org/officeDocument/2006/relationships/hyperlink" Target="http://meduniver.com/Medical/Book/19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istol.chuvashia.com/tables/000-ru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f.dsma.dp.ua/wiki/doku.php/&#1075;&#1110;&#1089;&#1090;&#1086;&#1083;&#1086;&#1075;&#1110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596</Words>
  <Characters>3402</Characters>
  <Application>Microsoft Office Word</Application>
  <DocSecurity>0</DocSecurity>
  <Lines>28</Lines>
  <Paragraphs>7</Paragraphs>
  <ScaleCrop>false</ScaleCrop>
  <Company>diakov.net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2020-03-13T19:28:00Z</dcterms:created>
  <dcterms:modified xsi:type="dcterms:W3CDTF">2020-03-13T19:33:00Z</dcterms:modified>
</cp:coreProperties>
</file>